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A47" w:rsidRPr="00DD3A47" w:rsidRDefault="00DD3A47" w:rsidP="00DD3A47">
      <w:pPr>
        <w:spacing w:after="0" w:line="240" w:lineRule="auto"/>
        <w:jc w:val="center"/>
        <w:textAlignment w:val="center"/>
        <w:outlineLvl w:val="0"/>
        <w:rPr>
          <w:rFonts w:ascii="Droid Serif" w:eastAsia="Times New Roman" w:hAnsi="Droid Serif" w:cs="Times New Roman"/>
          <w:b/>
          <w:bCs/>
          <w:kern w:val="36"/>
          <w:sz w:val="42"/>
          <w:szCs w:val="42"/>
          <w:lang w:eastAsia="en-GB"/>
        </w:rPr>
      </w:pPr>
      <w:r w:rsidRPr="00DD3A47">
        <w:rPr>
          <w:rFonts w:ascii="Droid Serif" w:eastAsia="Times New Roman" w:hAnsi="Droid Serif" w:cs="Times New Roman"/>
          <w:b/>
          <w:bCs/>
          <w:noProof/>
          <w:color w:val="111111"/>
          <w:kern w:val="36"/>
          <w:sz w:val="42"/>
          <w:szCs w:val="42"/>
          <w:bdr w:val="none" w:sz="0" w:space="0" w:color="auto" w:frame="1"/>
          <w:lang w:eastAsia="en-GB"/>
        </w:rPr>
        <w:drawing>
          <wp:inline distT="0" distB="0" distL="0" distR="0" wp14:anchorId="33DB186F" wp14:editId="19F93115">
            <wp:extent cx="2762250" cy="590550"/>
            <wp:effectExtent l="0" t="0" r="0" b="0"/>
            <wp:docPr id="1" name="Picture 1" descr="Lupus News Toda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pus News Toda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590550"/>
                    </a:xfrm>
                    <a:prstGeom prst="rect">
                      <a:avLst/>
                    </a:prstGeom>
                    <a:noFill/>
                    <a:ln>
                      <a:noFill/>
                    </a:ln>
                  </pic:spPr>
                </pic:pic>
              </a:graphicData>
            </a:graphic>
          </wp:inline>
        </w:drawing>
      </w:r>
    </w:p>
    <w:p w:rsidR="00DD3A47" w:rsidRPr="00DD3A47" w:rsidRDefault="00DD3A47" w:rsidP="00DD3A47">
      <w:pPr>
        <w:shd w:val="clear" w:color="auto" w:fill="FFFFFF"/>
        <w:spacing w:after="0" w:line="405" w:lineRule="atLeast"/>
        <w:textAlignment w:val="baseline"/>
        <w:rPr>
          <w:rFonts w:ascii="inherit" w:eastAsia="Times New Roman" w:hAnsi="inherit" w:cs="Times New Roman"/>
          <w:color w:val="FFFFFF"/>
          <w:sz w:val="27"/>
          <w:szCs w:val="27"/>
          <w:lang w:eastAsia="en-GB"/>
        </w:rPr>
      </w:pPr>
      <w:bookmarkStart w:id="0" w:name="_GoBack"/>
      <w:bookmarkEnd w:id="0"/>
      <w:r w:rsidRPr="00DD3A47">
        <w:rPr>
          <w:rFonts w:ascii="inherit" w:eastAsia="Times New Roman" w:hAnsi="inherit" w:cs="Times New Roman"/>
          <w:color w:val="FFFFFF"/>
          <w:sz w:val="27"/>
          <w:szCs w:val="27"/>
          <w:lang w:eastAsia="en-GB"/>
        </w:rPr>
        <w:t> </w:t>
      </w:r>
      <w:hyperlink r:id="rId7" w:tooltip="7:00 AM" w:history="1">
        <w:r w:rsidRPr="00DD3A47">
          <w:rPr>
            <w:rFonts w:ascii="inherit" w:eastAsia="Times New Roman" w:hAnsi="inherit" w:cs="Times New Roman"/>
            <w:caps/>
            <w:color w:val="BB5551"/>
            <w:sz w:val="20"/>
            <w:szCs w:val="20"/>
            <w:bdr w:val="none" w:sz="0" w:space="0" w:color="auto" w:frame="1"/>
            <w:lang w:eastAsia="en-GB"/>
          </w:rPr>
          <w:t>JUNE 8, 2016</w:t>
        </w:r>
      </w:hyperlink>
      <w:r w:rsidRPr="00DD3A47">
        <w:rPr>
          <w:rFonts w:ascii="inherit" w:eastAsia="Times New Roman" w:hAnsi="inherit" w:cs="Times New Roman"/>
          <w:color w:val="FFFFFF"/>
          <w:sz w:val="27"/>
          <w:szCs w:val="27"/>
          <w:lang w:eastAsia="en-GB"/>
        </w:rPr>
        <w:t xml:space="preserve"> </w:t>
      </w:r>
    </w:p>
    <w:p w:rsidR="00DD3A47" w:rsidRPr="00DD3A47" w:rsidRDefault="00DD3A47" w:rsidP="00DD3A47">
      <w:pPr>
        <w:shd w:val="clear" w:color="auto" w:fill="FFFFFF"/>
        <w:spacing w:after="0" w:line="405" w:lineRule="atLeast"/>
        <w:textAlignment w:val="baseline"/>
        <w:rPr>
          <w:rFonts w:ascii="inherit" w:eastAsia="Times New Roman" w:hAnsi="inherit" w:cs="Times New Roman"/>
          <w:caps/>
          <w:color w:val="FFFFFF"/>
          <w:sz w:val="20"/>
          <w:szCs w:val="20"/>
          <w:lang w:eastAsia="en-GB"/>
        </w:rPr>
      </w:pPr>
      <w:r w:rsidRPr="00DD3A47">
        <w:rPr>
          <w:rFonts w:ascii="inherit" w:eastAsia="Times New Roman" w:hAnsi="inherit" w:cs="Times New Roman"/>
          <w:caps/>
          <w:noProof/>
          <w:color w:val="BB5551"/>
          <w:sz w:val="20"/>
          <w:szCs w:val="20"/>
          <w:bdr w:val="none" w:sz="0" w:space="0" w:color="auto" w:frame="1"/>
          <w:lang w:eastAsia="en-GB"/>
        </w:rPr>
        <w:drawing>
          <wp:inline distT="0" distB="0" distL="0" distR="0" wp14:anchorId="30B9116E" wp14:editId="1A39AC39">
            <wp:extent cx="762000" cy="501650"/>
            <wp:effectExtent l="0" t="0" r="0" b="0"/>
            <wp:docPr id="2" name="Picture 2" descr="Carolina Henriques">
              <a:hlinkClick xmlns:a="http://schemas.openxmlformats.org/drawingml/2006/main" r:id="rId8" tooltip="&quot;Posts by Carolina Henriqu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olina Henriques">
                      <a:hlinkClick r:id="rId8" tooltip="&quot;Posts by Carolina Henrique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501650"/>
                    </a:xfrm>
                    <a:prstGeom prst="rect">
                      <a:avLst/>
                    </a:prstGeom>
                    <a:noFill/>
                    <a:ln>
                      <a:noFill/>
                    </a:ln>
                  </pic:spPr>
                </pic:pic>
              </a:graphicData>
            </a:graphic>
          </wp:inline>
        </w:drawing>
      </w:r>
      <w:r w:rsidRPr="00DD3A47">
        <w:rPr>
          <w:rFonts w:ascii="inherit" w:eastAsia="Times New Roman" w:hAnsi="inherit" w:cs="Times New Roman"/>
          <w:caps/>
          <w:color w:val="FFFFFF"/>
          <w:sz w:val="20"/>
          <w:szCs w:val="20"/>
          <w:bdr w:val="none" w:sz="0" w:space="0" w:color="auto" w:frame="1"/>
          <w:lang w:eastAsia="en-GB"/>
        </w:rPr>
        <w:t>BY </w:t>
      </w:r>
      <w:hyperlink r:id="rId10" w:tooltip="View all posts by Carolina Henriques" w:history="1">
        <w:r w:rsidRPr="00DD3A47">
          <w:rPr>
            <w:rFonts w:ascii="inherit" w:eastAsia="Times New Roman" w:hAnsi="inherit" w:cs="Times New Roman"/>
            <w:caps/>
            <w:color w:val="BB5551"/>
            <w:sz w:val="20"/>
            <w:szCs w:val="20"/>
            <w:bdr w:val="none" w:sz="0" w:space="0" w:color="auto" w:frame="1"/>
            <w:lang w:eastAsia="en-GB"/>
          </w:rPr>
          <w:t>CAROLINA HENRIQUES</w:t>
        </w:r>
      </w:hyperlink>
    </w:p>
    <w:p w:rsidR="00DD3A47" w:rsidRPr="00DD3A47" w:rsidRDefault="00DD3A47" w:rsidP="00DD3A47">
      <w:pPr>
        <w:shd w:val="clear" w:color="auto" w:fill="FFFFFF"/>
        <w:spacing w:after="0" w:line="405" w:lineRule="atLeast"/>
        <w:textAlignment w:val="baseline"/>
        <w:rPr>
          <w:rFonts w:ascii="inherit" w:eastAsia="Times New Roman" w:hAnsi="inherit" w:cs="Times New Roman"/>
          <w:color w:val="FFFFFF"/>
          <w:sz w:val="27"/>
          <w:szCs w:val="27"/>
          <w:lang w:eastAsia="en-GB"/>
        </w:rPr>
      </w:pPr>
      <w:r w:rsidRPr="00DD3A47">
        <w:rPr>
          <w:rFonts w:ascii="inherit" w:eastAsia="Times New Roman" w:hAnsi="inherit" w:cs="Times New Roman"/>
          <w:color w:val="FFFFFF"/>
          <w:sz w:val="27"/>
          <w:szCs w:val="27"/>
          <w:lang w:eastAsia="en-GB"/>
        </w:rPr>
        <w:t> </w:t>
      </w:r>
    </w:p>
    <w:p w:rsidR="00DD3A47" w:rsidRPr="00DD3A47" w:rsidRDefault="00DD3A47" w:rsidP="00DD3A47">
      <w:pPr>
        <w:shd w:val="clear" w:color="auto" w:fill="FFFFFF"/>
        <w:spacing w:after="0" w:line="405" w:lineRule="atLeast"/>
        <w:textAlignment w:val="baseline"/>
        <w:rPr>
          <w:rFonts w:ascii="inherit" w:eastAsia="Times New Roman" w:hAnsi="inherit" w:cs="Times New Roman"/>
          <w:caps/>
          <w:color w:val="FFFFFF"/>
          <w:sz w:val="20"/>
          <w:szCs w:val="20"/>
          <w:lang w:eastAsia="en-GB"/>
        </w:rPr>
      </w:pPr>
      <w:r w:rsidRPr="00DD3A47">
        <w:rPr>
          <w:rFonts w:ascii="inherit" w:eastAsia="Times New Roman" w:hAnsi="inherit" w:cs="Times New Roman"/>
          <w:caps/>
          <w:color w:val="FFFFFF"/>
          <w:sz w:val="20"/>
          <w:szCs w:val="20"/>
          <w:lang w:eastAsia="en-GB"/>
        </w:rPr>
        <w:t>IN </w:t>
      </w:r>
      <w:hyperlink r:id="rId11" w:history="1">
        <w:r w:rsidRPr="00DD3A47">
          <w:rPr>
            <w:rFonts w:ascii="inherit" w:eastAsia="Times New Roman" w:hAnsi="inherit" w:cs="Times New Roman"/>
            <w:caps/>
            <w:color w:val="BB5551"/>
            <w:sz w:val="20"/>
            <w:szCs w:val="20"/>
            <w:bdr w:val="none" w:sz="0" w:space="0" w:color="auto" w:frame="1"/>
            <w:lang w:eastAsia="en-GB"/>
          </w:rPr>
          <w:t>NEWS</w:t>
        </w:r>
      </w:hyperlink>
      <w:r w:rsidRPr="00DD3A47">
        <w:rPr>
          <w:rFonts w:ascii="inherit" w:eastAsia="Times New Roman" w:hAnsi="inherit" w:cs="Times New Roman"/>
          <w:caps/>
          <w:color w:val="FFFFFF"/>
          <w:sz w:val="20"/>
          <w:szCs w:val="20"/>
          <w:lang w:eastAsia="en-GB"/>
        </w:rPr>
        <w:t>.</w:t>
      </w:r>
    </w:p>
    <w:p w:rsidR="00DD3A47" w:rsidRPr="00DD3A47" w:rsidRDefault="00DD3A47" w:rsidP="00DD3A47">
      <w:pPr>
        <w:shd w:val="clear" w:color="auto" w:fill="FFFFFF"/>
        <w:spacing w:line="405" w:lineRule="atLeast"/>
        <w:textAlignment w:val="baseline"/>
        <w:rPr>
          <w:rFonts w:ascii="inherit" w:eastAsia="Times New Roman" w:hAnsi="inherit" w:cs="Times New Roman"/>
          <w:color w:val="484848"/>
          <w:sz w:val="23"/>
          <w:szCs w:val="23"/>
          <w:lang w:eastAsia="en-GB"/>
        </w:rPr>
      </w:pPr>
      <w:r w:rsidRPr="00DD3A47">
        <w:rPr>
          <w:rFonts w:ascii="inherit" w:eastAsia="Times New Roman" w:hAnsi="inherit" w:cs="Times New Roman"/>
          <w:noProof/>
          <w:color w:val="BB5551"/>
          <w:sz w:val="23"/>
          <w:szCs w:val="23"/>
          <w:bdr w:val="none" w:sz="0" w:space="0" w:color="auto" w:frame="1"/>
          <w:lang w:eastAsia="en-GB"/>
        </w:rPr>
        <w:drawing>
          <wp:inline distT="0" distB="0" distL="0" distR="0" wp14:anchorId="46DE66ED" wp14:editId="5D606E8A">
            <wp:extent cx="6934200" cy="857250"/>
            <wp:effectExtent l="0" t="0" r="0" b="0"/>
            <wp:docPr id="3" name="Picture 3" descr="http://ab166704.adbutler-zilon.com/getad.img/;libID=214225">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b166704.adbutler-zilon.com/getad.img/;libID=214225">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34200" cy="857250"/>
                    </a:xfrm>
                    <a:prstGeom prst="rect">
                      <a:avLst/>
                    </a:prstGeom>
                    <a:noFill/>
                    <a:ln>
                      <a:noFill/>
                    </a:ln>
                  </pic:spPr>
                </pic:pic>
              </a:graphicData>
            </a:graphic>
          </wp:inline>
        </w:drawing>
      </w:r>
    </w:p>
    <w:p w:rsidR="00DD3A47" w:rsidRPr="00DD3A47" w:rsidRDefault="00DD3A47" w:rsidP="00DD3A47">
      <w:pPr>
        <w:shd w:val="clear" w:color="auto" w:fill="FFFFFF"/>
        <w:spacing w:after="0" w:line="405" w:lineRule="atLeast"/>
        <w:textAlignment w:val="baseline"/>
        <w:rPr>
          <w:rFonts w:ascii="inherit" w:eastAsia="Times New Roman" w:hAnsi="inherit" w:cs="Times New Roman"/>
          <w:color w:val="484848"/>
          <w:sz w:val="27"/>
          <w:szCs w:val="27"/>
          <w:lang w:eastAsia="en-GB"/>
        </w:rPr>
      </w:pPr>
      <w:hyperlink r:id="rId14" w:history="1">
        <w:proofErr w:type="spellStart"/>
        <w:r w:rsidRPr="00DD3A47">
          <w:rPr>
            <w:rFonts w:ascii="inherit" w:eastAsia="Times New Roman" w:hAnsi="inherit" w:cs="Times New Roman"/>
            <w:color w:val="BB5551"/>
            <w:sz w:val="27"/>
            <w:szCs w:val="27"/>
            <w:bdr w:val="none" w:sz="0" w:space="0" w:color="auto" w:frame="1"/>
            <w:lang w:eastAsia="en-GB"/>
          </w:rPr>
          <w:t>ImmuPharma</w:t>
        </w:r>
        <w:proofErr w:type="spellEnd"/>
      </w:hyperlink>
      <w:r w:rsidRPr="00DD3A47">
        <w:rPr>
          <w:rFonts w:ascii="inherit" w:eastAsia="Times New Roman" w:hAnsi="inherit" w:cs="Times New Roman"/>
          <w:color w:val="484848"/>
          <w:sz w:val="27"/>
          <w:szCs w:val="27"/>
          <w:lang w:eastAsia="en-GB"/>
        </w:rPr>
        <w:t>, a specialized drug discovery and development pharmaceutical company, announced its </w:t>
      </w:r>
      <w:hyperlink r:id="rId15" w:history="1">
        <w:r w:rsidRPr="00DD3A47">
          <w:rPr>
            <w:rFonts w:ascii="inherit" w:eastAsia="Times New Roman" w:hAnsi="inherit" w:cs="Times New Roman"/>
            <w:color w:val="BB5551"/>
            <w:sz w:val="27"/>
            <w:szCs w:val="27"/>
            <w:bdr w:val="none" w:sz="0" w:space="0" w:color="auto" w:frame="1"/>
            <w:lang w:eastAsia="en-GB"/>
          </w:rPr>
          <w:t xml:space="preserve">Phase 3 clinical trial of </w:t>
        </w:r>
        <w:proofErr w:type="spellStart"/>
        <w:r w:rsidRPr="00DD3A47">
          <w:rPr>
            <w:rFonts w:ascii="inherit" w:eastAsia="Times New Roman" w:hAnsi="inherit" w:cs="Times New Roman"/>
            <w:color w:val="BB5551"/>
            <w:sz w:val="27"/>
            <w:szCs w:val="27"/>
            <w:bdr w:val="none" w:sz="0" w:space="0" w:color="auto" w:frame="1"/>
            <w:lang w:eastAsia="en-GB"/>
          </w:rPr>
          <w:t>Lupuzor</w:t>
        </w:r>
        <w:proofErr w:type="spellEnd"/>
      </w:hyperlink>
      <w:r w:rsidRPr="00DD3A47">
        <w:rPr>
          <w:rFonts w:ascii="inherit" w:eastAsia="Times New Roman" w:hAnsi="inherit" w:cs="Times New Roman"/>
          <w:color w:val="484848"/>
          <w:sz w:val="27"/>
          <w:szCs w:val="27"/>
          <w:lang w:eastAsia="en-GB"/>
        </w:rPr>
        <w:t> (</w:t>
      </w:r>
      <w:proofErr w:type="spellStart"/>
      <w:r w:rsidRPr="00DD3A47">
        <w:rPr>
          <w:rFonts w:ascii="inherit" w:eastAsia="Times New Roman" w:hAnsi="inherit" w:cs="Times New Roman"/>
          <w:color w:val="484848"/>
          <w:sz w:val="27"/>
          <w:szCs w:val="27"/>
          <w:lang w:eastAsia="en-GB"/>
        </w:rPr>
        <w:t>rigerimod</w:t>
      </w:r>
      <w:proofErr w:type="spellEnd"/>
      <w:r w:rsidRPr="00DD3A47">
        <w:rPr>
          <w:rFonts w:ascii="inherit" w:eastAsia="Times New Roman" w:hAnsi="inherit" w:cs="Times New Roman"/>
          <w:color w:val="484848"/>
          <w:sz w:val="27"/>
          <w:szCs w:val="27"/>
          <w:lang w:eastAsia="en-GB"/>
        </w:rPr>
        <w:t>), the company’s lead potential breakthrough lupus treatment candidate, has made progress and has begun dosing its first European patients.</w:t>
      </w:r>
    </w:p>
    <w:p w:rsidR="00DD3A47" w:rsidRPr="00DD3A47" w:rsidRDefault="00DD3A47" w:rsidP="00DD3A47">
      <w:pPr>
        <w:shd w:val="clear" w:color="auto" w:fill="FFFFFF"/>
        <w:spacing w:after="0" w:line="405" w:lineRule="atLeast"/>
        <w:textAlignment w:val="baseline"/>
        <w:rPr>
          <w:rFonts w:ascii="inherit" w:eastAsia="Times New Roman" w:hAnsi="inherit" w:cs="Times New Roman"/>
          <w:color w:val="484848"/>
          <w:sz w:val="27"/>
          <w:szCs w:val="27"/>
          <w:lang w:eastAsia="en-GB"/>
        </w:rPr>
      </w:pPr>
      <w:r w:rsidRPr="00DD3A47">
        <w:rPr>
          <w:rFonts w:ascii="inherit" w:eastAsia="Times New Roman" w:hAnsi="inherit" w:cs="Times New Roman"/>
          <w:color w:val="484848"/>
          <w:sz w:val="27"/>
          <w:szCs w:val="27"/>
          <w:lang w:eastAsia="en-GB"/>
        </w:rPr>
        <w:t xml:space="preserve">In its update, </w:t>
      </w:r>
      <w:proofErr w:type="spellStart"/>
      <w:r w:rsidRPr="00DD3A47">
        <w:rPr>
          <w:rFonts w:ascii="inherit" w:eastAsia="Times New Roman" w:hAnsi="inherit" w:cs="Times New Roman"/>
          <w:color w:val="484848"/>
          <w:sz w:val="27"/>
          <w:szCs w:val="27"/>
          <w:lang w:eastAsia="en-GB"/>
        </w:rPr>
        <w:t>ImmunoPharma</w:t>
      </w:r>
      <w:proofErr w:type="spellEnd"/>
      <w:r w:rsidRPr="00DD3A47">
        <w:rPr>
          <w:rFonts w:ascii="inherit" w:eastAsia="Times New Roman" w:hAnsi="inherit" w:cs="Times New Roman"/>
          <w:color w:val="484848"/>
          <w:sz w:val="27"/>
          <w:szCs w:val="27"/>
          <w:lang w:eastAsia="en-GB"/>
        </w:rPr>
        <w:t xml:space="preserve"> said the </w:t>
      </w:r>
      <w:proofErr w:type="spellStart"/>
      <w:r w:rsidRPr="00DD3A47">
        <w:rPr>
          <w:rFonts w:ascii="inherit" w:eastAsia="Times New Roman" w:hAnsi="inherit" w:cs="Times New Roman"/>
          <w:color w:val="484848"/>
          <w:sz w:val="27"/>
          <w:szCs w:val="27"/>
          <w:lang w:eastAsia="en-GB"/>
        </w:rPr>
        <w:fldChar w:fldCharType="begin"/>
      </w:r>
      <w:r w:rsidRPr="00DD3A47">
        <w:rPr>
          <w:rFonts w:ascii="inherit" w:eastAsia="Times New Roman" w:hAnsi="inherit" w:cs="Times New Roman"/>
          <w:color w:val="484848"/>
          <w:sz w:val="27"/>
          <w:szCs w:val="27"/>
          <w:lang w:eastAsia="en-GB"/>
        </w:rPr>
        <w:instrText xml:space="preserve"> HYPERLINK "http://www.immupharma.org/lupuzor" </w:instrText>
      </w:r>
      <w:r w:rsidRPr="00DD3A47">
        <w:rPr>
          <w:rFonts w:ascii="inherit" w:eastAsia="Times New Roman" w:hAnsi="inherit" w:cs="Times New Roman"/>
          <w:color w:val="484848"/>
          <w:sz w:val="27"/>
          <w:szCs w:val="27"/>
          <w:lang w:eastAsia="en-GB"/>
        </w:rPr>
        <w:fldChar w:fldCharType="separate"/>
      </w:r>
      <w:r w:rsidRPr="00DD3A47">
        <w:rPr>
          <w:rFonts w:ascii="inherit" w:eastAsia="Times New Roman" w:hAnsi="inherit" w:cs="Times New Roman"/>
          <w:color w:val="BB5551"/>
          <w:sz w:val="27"/>
          <w:szCs w:val="27"/>
          <w:bdr w:val="none" w:sz="0" w:space="0" w:color="auto" w:frame="1"/>
          <w:lang w:eastAsia="en-GB"/>
        </w:rPr>
        <w:t>Lupuzor</w:t>
      </w:r>
      <w:proofErr w:type="spellEnd"/>
      <w:r w:rsidRPr="00DD3A47">
        <w:rPr>
          <w:rFonts w:ascii="inherit" w:eastAsia="Times New Roman" w:hAnsi="inherit" w:cs="Times New Roman"/>
          <w:color w:val="484848"/>
          <w:sz w:val="27"/>
          <w:szCs w:val="27"/>
          <w:lang w:eastAsia="en-GB"/>
        </w:rPr>
        <w:fldChar w:fldCharType="end"/>
      </w:r>
      <w:r w:rsidRPr="00DD3A47">
        <w:rPr>
          <w:rFonts w:ascii="inherit" w:eastAsia="Times New Roman" w:hAnsi="inherit" w:cs="Times New Roman"/>
          <w:color w:val="484848"/>
          <w:sz w:val="27"/>
          <w:szCs w:val="27"/>
          <w:lang w:eastAsia="en-GB"/>
        </w:rPr>
        <w:t xml:space="preserve"> Phase 3 study will </w:t>
      </w:r>
      <w:proofErr w:type="spellStart"/>
      <w:r w:rsidRPr="00DD3A47">
        <w:rPr>
          <w:rFonts w:ascii="inherit" w:eastAsia="Times New Roman" w:hAnsi="inherit" w:cs="Times New Roman"/>
          <w:color w:val="484848"/>
          <w:sz w:val="27"/>
          <w:szCs w:val="27"/>
          <w:lang w:eastAsia="en-GB"/>
        </w:rPr>
        <w:t>enroll</w:t>
      </w:r>
      <w:proofErr w:type="spellEnd"/>
      <w:r w:rsidRPr="00DD3A47">
        <w:rPr>
          <w:rFonts w:ascii="inherit" w:eastAsia="Times New Roman" w:hAnsi="inherit" w:cs="Times New Roman"/>
          <w:color w:val="484848"/>
          <w:sz w:val="27"/>
          <w:szCs w:val="27"/>
          <w:lang w:eastAsia="en-GB"/>
        </w:rPr>
        <w:t xml:space="preserve"> patients across 10 sites in the U.S. and 35 sites in Europe for a total of 45 research institutions involved.</w:t>
      </w:r>
    </w:p>
    <w:p w:rsidR="00DD3A47" w:rsidRPr="00DD3A47" w:rsidRDefault="00DD3A47" w:rsidP="00DD3A47">
      <w:pPr>
        <w:shd w:val="clear" w:color="auto" w:fill="FFFFFF"/>
        <w:spacing w:after="0" w:line="405" w:lineRule="atLeast"/>
        <w:textAlignment w:val="baseline"/>
        <w:rPr>
          <w:rFonts w:ascii="inherit" w:eastAsia="Times New Roman" w:hAnsi="inherit" w:cs="Times New Roman"/>
          <w:color w:val="484848"/>
          <w:sz w:val="27"/>
          <w:szCs w:val="27"/>
          <w:lang w:eastAsia="en-GB"/>
        </w:rPr>
      </w:pPr>
      <w:r w:rsidRPr="00DD3A47">
        <w:rPr>
          <w:rFonts w:ascii="inherit" w:eastAsia="Times New Roman" w:hAnsi="inherit" w:cs="Times New Roman"/>
          <w:color w:val="484848"/>
          <w:sz w:val="27"/>
          <w:szCs w:val="27"/>
          <w:lang w:eastAsia="en-GB"/>
        </w:rPr>
        <w:t xml:space="preserve">“This is a further key milestone for </w:t>
      </w:r>
      <w:proofErr w:type="spellStart"/>
      <w:r w:rsidRPr="00DD3A47">
        <w:rPr>
          <w:rFonts w:ascii="inherit" w:eastAsia="Times New Roman" w:hAnsi="inherit" w:cs="Times New Roman"/>
          <w:color w:val="484848"/>
          <w:sz w:val="27"/>
          <w:szCs w:val="27"/>
          <w:lang w:eastAsia="en-GB"/>
        </w:rPr>
        <w:t>ImmuPharma’s</w:t>
      </w:r>
      <w:proofErr w:type="spellEnd"/>
      <w:r w:rsidRPr="00DD3A47">
        <w:rPr>
          <w:rFonts w:ascii="inherit" w:eastAsia="Times New Roman" w:hAnsi="inherit" w:cs="Times New Roman"/>
          <w:color w:val="484848"/>
          <w:sz w:val="27"/>
          <w:szCs w:val="27"/>
          <w:lang w:eastAsia="en-GB"/>
        </w:rPr>
        <w:t xml:space="preserve"> </w:t>
      </w:r>
      <w:proofErr w:type="spellStart"/>
      <w:r w:rsidRPr="00DD3A47">
        <w:rPr>
          <w:rFonts w:ascii="inherit" w:eastAsia="Times New Roman" w:hAnsi="inherit" w:cs="Times New Roman"/>
          <w:color w:val="484848"/>
          <w:sz w:val="27"/>
          <w:szCs w:val="27"/>
          <w:lang w:eastAsia="en-GB"/>
        </w:rPr>
        <w:t>Lupuzor</w:t>
      </w:r>
      <w:proofErr w:type="spellEnd"/>
      <w:r w:rsidRPr="00DD3A47">
        <w:rPr>
          <w:rFonts w:ascii="inherit" w:eastAsia="Times New Roman" w:hAnsi="inherit" w:cs="Times New Roman"/>
          <w:color w:val="484848"/>
          <w:sz w:val="27"/>
          <w:szCs w:val="27"/>
          <w:lang w:eastAsia="en-GB"/>
        </w:rPr>
        <w:t xml:space="preserve"> trial, with now both </w:t>
      </w:r>
      <w:proofErr w:type="gramStart"/>
      <w:r w:rsidRPr="00DD3A47">
        <w:rPr>
          <w:rFonts w:ascii="inherit" w:eastAsia="Times New Roman" w:hAnsi="inherit" w:cs="Times New Roman"/>
          <w:color w:val="484848"/>
          <w:sz w:val="27"/>
          <w:szCs w:val="27"/>
          <w:lang w:eastAsia="en-GB"/>
        </w:rPr>
        <w:t>the</w:t>
      </w:r>
      <w:proofErr w:type="gramEnd"/>
      <w:r w:rsidRPr="00DD3A47">
        <w:rPr>
          <w:rFonts w:ascii="inherit" w:eastAsia="Times New Roman" w:hAnsi="inherit" w:cs="Times New Roman"/>
          <w:color w:val="484848"/>
          <w:sz w:val="27"/>
          <w:szCs w:val="27"/>
          <w:lang w:eastAsia="en-GB"/>
        </w:rPr>
        <w:t xml:space="preserve"> U.S. and European sites dosing lupus patients. We look forward to providing further positive updates on this </w:t>
      </w:r>
      <w:proofErr w:type="spellStart"/>
      <w:r w:rsidRPr="00DD3A47">
        <w:rPr>
          <w:rFonts w:ascii="inherit" w:eastAsia="Times New Roman" w:hAnsi="inherit" w:cs="Times New Roman"/>
          <w:color w:val="484848"/>
          <w:sz w:val="27"/>
          <w:szCs w:val="27"/>
          <w:lang w:eastAsia="en-GB"/>
        </w:rPr>
        <w:t>Lupuzor</w:t>
      </w:r>
      <w:proofErr w:type="spellEnd"/>
      <w:r w:rsidRPr="00DD3A47">
        <w:rPr>
          <w:rFonts w:ascii="inherit" w:eastAsia="Times New Roman" w:hAnsi="inherit" w:cs="Times New Roman"/>
          <w:color w:val="484848"/>
          <w:sz w:val="27"/>
          <w:szCs w:val="27"/>
          <w:lang w:eastAsia="en-GB"/>
        </w:rPr>
        <w:t xml:space="preserve"> Phase 3 study as it progresses throughout this year and 2017,” said </w:t>
      </w:r>
      <w:proofErr w:type="spellStart"/>
      <w:r w:rsidRPr="00DD3A47">
        <w:rPr>
          <w:rFonts w:ascii="inherit" w:eastAsia="Times New Roman" w:hAnsi="inherit" w:cs="Times New Roman"/>
          <w:color w:val="484848"/>
          <w:sz w:val="27"/>
          <w:szCs w:val="27"/>
          <w:lang w:eastAsia="en-GB"/>
        </w:rPr>
        <w:t>ImmuPharma</w:t>
      </w:r>
      <w:proofErr w:type="spellEnd"/>
      <w:r w:rsidRPr="00DD3A47">
        <w:rPr>
          <w:rFonts w:ascii="inherit" w:eastAsia="Times New Roman" w:hAnsi="inherit" w:cs="Times New Roman"/>
          <w:color w:val="484848"/>
          <w:sz w:val="27"/>
          <w:szCs w:val="27"/>
          <w:lang w:eastAsia="en-GB"/>
        </w:rPr>
        <w:t xml:space="preserve"> Chairman Tim McCarthy in a </w:t>
      </w:r>
      <w:hyperlink r:id="rId16" w:history="1">
        <w:r w:rsidRPr="00DD3A47">
          <w:rPr>
            <w:rFonts w:ascii="inherit" w:eastAsia="Times New Roman" w:hAnsi="inherit" w:cs="Times New Roman"/>
            <w:color w:val="BB5551"/>
            <w:sz w:val="27"/>
            <w:szCs w:val="27"/>
            <w:bdr w:val="none" w:sz="0" w:space="0" w:color="auto" w:frame="1"/>
            <w:lang w:eastAsia="en-GB"/>
          </w:rPr>
          <w:t>press release</w:t>
        </w:r>
      </w:hyperlink>
      <w:r w:rsidRPr="00DD3A47">
        <w:rPr>
          <w:rFonts w:ascii="inherit" w:eastAsia="Times New Roman" w:hAnsi="inherit" w:cs="Times New Roman"/>
          <w:color w:val="484848"/>
          <w:sz w:val="27"/>
          <w:szCs w:val="27"/>
          <w:lang w:eastAsia="en-GB"/>
        </w:rPr>
        <w:t>.</w:t>
      </w:r>
    </w:p>
    <w:p w:rsidR="00DD3A47" w:rsidRPr="00DD3A47" w:rsidRDefault="00DD3A47" w:rsidP="00DD3A47">
      <w:pPr>
        <w:shd w:val="clear" w:color="auto" w:fill="FFFFFF"/>
        <w:spacing w:after="360" w:line="405" w:lineRule="atLeast"/>
        <w:textAlignment w:val="baseline"/>
        <w:rPr>
          <w:rFonts w:ascii="inherit" w:eastAsia="Times New Roman" w:hAnsi="inherit" w:cs="Times New Roman"/>
          <w:color w:val="484848"/>
          <w:sz w:val="27"/>
          <w:szCs w:val="27"/>
          <w:lang w:eastAsia="en-GB"/>
        </w:rPr>
      </w:pPr>
      <w:r w:rsidRPr="00DD3A47">
        <w:rPr>
          <w:rFonts w:ascii="inherit" w:eastAsia="Times New Roman" w:hAnsi="inherit" w:cs="Times New Roman"/>
          <w:color w:val="484848"/>
          <w:sz w:val="27"/>
          <w:szCs w:val="27"/>
          <w:lang w:eastAsia="en-GB"/>
        </w:rPr>
        <w:t>Lupus is a chronic, potentially life-threatening autoimmune disease which attacks multiple organs such as the skin, joints, kidneys, blood cells, heart, or lungs. There is currently no known cure for this inflammatory disease, and 1.4 million people are estimated to suffer from it in the seven largest world markets (U.S., Japan, Germany, France, Spain, the U.K., and Italy) alone.</w:t>
      </w:r>
    </w:p>
    <w:p w:rsidR="00DD3A47" w:rsidRPr="00DD3A47" w:rsidRDefault="00DD3A47" w:rsidP="00DD3A47">
      <w:pPr>
        <w:shd w:val="clear" w:color="auto" w:fill="FFFFFF"/>
        <w:spacing w:after="360" w:line="405" w:lineRule="atLeast"/>
        <w:textAlignment w:val="baseline"/>
        <w:rPr>
          <w:rFonts w:ascii="inherit" w:eastAsia="Times New Roman" w:hAnsi="inherit" w:cs="Times New Roman"/>
          <w:color w:val="484848"/>
          <w:sz w:val="27"/>
          <w:szCs w:val="27"/>
          <w:lang w:eastAsia="en-GB"/>
        </w:rPr>
      </w:pPr>
      <w:proofErr w:type="spellStart"/>
      <w:r w:rsidRPr="00DD3A47">
        <w:rPr>
          <w:rFonts w:ascii="inherit" w:eastAsia="Times New Roman" w:hAnsi="inherit" w:cs="Times New Roman"/>
          <w:color w:val="484848"/>
          <w:sz w:val="27"/>
          <w:szCs w:val="27"/>
          <w:lang w:eastAsia="en-GB"/>
        </w:rPr>
        <w:t>Lupuzor</w:t>
      </w:r>
      <w:proofErr w:type="spellEnd"/>
      <w:r w:rsidRPr="00DD3A47">
        <w:rPr>
          <w:rFonts w:ascii="inherit" w:eastAsia="Times New Roman" w:hAnsi="inherit" w:cs="Times New Roman"/>
          <w:color w:val="484848"/>
          <w:sz w:val="27"/>
          <w:szCs w:val="27"/>
          <w:lang w:eastAsia="en-GB"/>
        </w:rPr>
        <w:t xml:space="preserve"> (</w:t>
      </w:r>
      <w:proofErr w:type="spellStart"/>
      <w:r w:rsidRPr="00DD3A47">
        <w:rPr>
          <w:rFonts w:ascii="inherit" w:eastAsia="Times New Roman" w:hAnsi="inherit" w:cs="Times New Roman"/>
          <w:color w:val="484848"/>
          <w:sz w:val="27"/>
          <w:szCs w:val="27"/>
          <w:lang w:eastAsia="en-GB"/>
        </w:rPr>
        <w:t>rigerimod</w:t>
      </w:r>
      <w:proofErr w:type="spellEnd"/>
      <w:r w:rsidRPr="00DD3A47">
        <w:rPr>
          <w:rFonts w:ascii="inherit" w:eastAsia="Times New Roman" w:hAnsi="inherit" w:cs="Times New Roman"/>
          <w:color w:val="484848"/>
          <w:sz w:val="27"/>
          <w:szCs w:val="27"/>
          <w:lang w:eastAsia="en-GB"/>
        </w:rPr>
        <w:t>), previously known as IPP-201101 or P140, has a novel mechanism of action aimed at modulating the body’s immune system so it won’t attack healthy cells, with no associated adverse side effects. Its benefits include the possibility to halt disease progression in a substantial proportion of patients.</w:t>
      </w:r>
    </w:p>
    <w:p w:rsidR="00DD3A47" w:rsidRPr="00DD3A47" w:rsidRDefault="00DD3A47" w:rsidP="00DD3A47">
      <w:pPr>
        <w:shd w:val="clear" w:color="auto" w:fill="FFFFFF"/>
        <w:spacing w:after="360" w:line="405" w:lineRule="atLeast"/>
        <w:textAlignment w:val="baseline"/>
        <w:rPr>
          <w:rFonts w:ascii="inherit" w:eastAsia="Times New Roman" w:hAnsi="inherit" w:cs="Times New Roman"/>
          <w:color w:val="484848"/>
          <w:sz w:val="27"/>
          <w:szCs w:val="27"/>
          <w:lang w:eastAsia="en-GB"/>
        </w:rPr>
      </w:pPr>
      <w:r w:rsidRPr="00DD3A47">
        <w:rPr>
          <w:rFonts w:ascii="inherit" w:eastAsia="Times New Roman" w:hAnsi="inherit" w:cs="Times New Roman"/>
          <w:color w:val="484848"/>
          <w:sz w:val="27"/>
          <w:szCs w:val="27"/>
          <w:lang w:eastAsia="en-GB"/>
        </w:rPr>
        <w:lastRenderedPageBreak/>
        <w:t>After completing successful Phase 1, 2a and 2b studies, it has now been given “gold standard” approval by the U.S. Food and Drug Administration (FDA) along with a Special Protocol Assessment (SPA) and Fast Track Designation to commence the pivotal Phase 3 trial.</w:t>
      </w:r>
    </w:p>
    <w:p w:rsidR="00DD3A47" w:rsidRPr="00DD3A47" w:rsidRDefault="00DD3A47" w:rsidP="00DD3A47">
      <w:pPr>
        <w:shd w:val="clear" w:color="auto" w:fill="FFFFFF"/>
        <w:spacing w:after="0" w:line="405" w:lineRule="atLeast"/>
        <w:textAlignment w:val="baseline"/>
        <w:rPr>
          <w:rFonts w:ascii="inherit" w:eastAsia="Times New Roman" w:hAnsi="inherit" w:cs="Times New Roman"/>
          <w:color w:val="484848"/>
          <w:sz w:val="27"/>
          <w:szCs w:val="27"/>
          <w:lang w:eastAsia="en-GB"/>
        </w:rPr>
      </w:pPr>
      <w:proofErr w:type="spellStart"/>
      <w:r w:rsidRPr="00DD3A47">
        <w:rPr>
          <w:rFonts w:ascii="inherit" w:eastAsia="Times New Roman" w:hAnsi="inherit" w:cs="Times New Roman"/>
          <w:color w:val="484848"/>
          <w:sz w:val="27"/>
          <w:szCs w:val="27"/>
          <w:lang w:eastAsia="en-GB"/>
        </w:rPr>
        <w:t>Prof.</w:t>
      </w:r>
      <w:proofErr w:type="spellEnd"/>
      <w:r w:rsidRPr="00DD3A47">
        <w:rPr>
          <w:rFonts w:ascii="inherit" w:eastAsia="Times New Roman" w:hAnsi="inherit" w:cs="Times New Roman"/>
          <w:color w:val="484848"/>
          <w:sz w:val="27"/>
          <w:szCs w:val="27"/>
          <w:lang w:eastAsia="en-GB"/>
        </w:rPr>
        <w:t xml:space="preserve"> Sylviane Muller, who invented </w:t>
      </w:r>
      <w:proofErr w:type="spellStart"/>
      <w:r w:rsidRPr="00DD3A47">
        <w:rPr>
          <w:rFonts w:ascii="inherit" w:eastAsia="Times New Roman" w:hAnsi="inherit" w:cs="Times New Roman"/>
          <w:color w:val="484848"/>
          <w:sz w:val="27"/>
          <w:szCs w:val="27"/>
          <w:lang w:eastAsia="en-GB"/>
        </w:rPr>
        <w:t>Lupuzor</w:t>
      </w:r>
      <w:proofErr w:type="spellEnd"/>
      <w:r w:rsidRPr="00DD3A47">
        <w:rPr>
          <w:rFonts w:ascii="inherit" w:eastAsia="Times New Roman" w:hAnsi="inherit" w:cs="Times New Roman"/>
          <w:color w:val="484848"/>
          <w:sz w:val="27"/>
          <w:szCs w:val="27"/>
          <w:lang w:eastAsia="en-GB"/>
        </w:rPr>
        <w:t xml:space="preserve">, will be the key presenter of the unique mechanism of action of the drug at the </w:t>
      </w:r>
      <w:proofErr w:type="spellStart"/>
      <w:r w:rsidRPr="00DD3A47">
        <w:rPr>
          <w:rFonts w:ascii="inherit" w:eastAsia="Times New Roman" w:hAnsi="inherit" w:cs="Times New Roman"/>
          <w:color w:val="484848"/>
          <w:sz w:val="27"/>
          <w:szCs w:val="27"/>
          <w:lang w:eastAsia="en-GB"/>
        </w:rPr>
        <w:t>company’s</w:t>
      </w:r>
      <w:hyperlink r:id="rId17" w:history="1">
        <w:r w:rsidRPr="00DD3A47">
          <w:rPr>
            <w:rFonts w:ascii="inherit" w:eastAsia="Times New Roman" w:hAnsi="inherit" w:cs="Times New Roman"/>
            <w:color w:val="BB5551"/>
            <w:sz w:val="27"/>
            <w:szCs w:val="27"/>
            <w:bdr w:val="none" w:sz="0" w:space="0" w:color="auto" w:frame="1"/>
            <w:lang w:eastAsia="en-GB"/>
          </w:rPr>
          <w:t>dedicated</w:t>
        </w:r>
        <w:proofErr w:type="spellEnd"/>
        <w:r w:rsidRPr="00DD3A47">
          <w:rPr>
            <w:rFonts w:ascii="inherit" w:eastAsia="Times New Roman" w:hAnsi="inherit" w:cs="Times New Roman"/>
            <w:color w:val="BB5551"/>
            <w:sz w:val="27"/>
            <w:szCs w:val="27"/>
            <w:bdr w:val="none" w:sz="0" w:space="0" w:color="auto" w:frame="1"/>
            <w:lang w:eastAsia="en-GB"/>
          </w:rPr>
          <w:t xml:space="preserve"> symposium</w:t>
        </w:r>
      </w:hyperlink>
      <w:r w:rsidRPr="00DD3A47">
        <w:rPr>
          <w:rFonts w:ascii="inherit" w:eastAsia="Times New Roman" w:hAnsi="inherit" w:cs="Times New Roman"/>
          <w:color w:val="484848"/>
          <w:sz w:val="27"/>
          <w:szCs w:val="27"/>
          <w:lang w:eastAsia="en-GB"/>
        </w:rPr>
        <w:t>, taking place June 8-9. Muller will provide additional evidence on the role of the P140 molecule in the potential treatment of other autoimmune diseases.</w:t>
      </w:r>
    </w:p>
    <w:p w:rsidR="00DD3A47" w:rsidRPr="00DD3A47" w:rsidRDefault="00DD3A47" w:rsidP="00DD3A47">
      <w:pPr>
        <w:shd w:val="clear" w:color="auto" w:fill="FFFFFF"/>
        <w:spacing w:line="405" w:lineRule="atLeast"/>
        <w:textAlignment w:val="baseline"/>
        <w:rPr>
          <w:rFonts w:ascii="inherit" w:eastAsia="Times New Roman" w:hAnsi="inherit" w:cs="Times New Roman"/>
          <w:color w:val="484848"/>
          <w:sz w:val="27"/>
          <w:szCs w:val="27"/>
          <w:lang w:eastAsia="en-GB"/>
        </w:rPr>
      </w:pPr>
      <w:r w:rsidRPr="00DD3A47">
        <w:rPr>
          <w:rFonts w:ascii="inherit" w:eastAsia="Times New Roman" w:hAnsi="inherit" w:cs="Times New Roman"/>
          <w:color w:val="484848"/>
          <w:sz w:val="27"/>
          <w:szCs w:val="27"/>
          <w:lang w:eastAsia="en-GB"/>
        </w:rPr>
        <w:t xml:space="preserve">A video of the presentation will be available online </w:t>
      </w:r>
      <w:proofErr w:type="spellStart"/>
      <w:r w:rsidRPr="00DD3A47">
        <w:rPr>
          <w:rFonts w:ascii="inherit" w:eastAsia="Times New Roman" w:hAnsi="inherit" w:cs="Times New Roman"/>
          <w:color w:val="484848"/>
          <w:sz w:val="27"/>
          <w:szCs w:val="27"/>
          <w:lang w:eastAsia="en-GB"/>
        </w:rPr>
        <w:t>on</w:t>
      </w:r>
      <w:hyperlink r:id="rId18" w:history="1">
        <w:r w:rsidRPr="00DD3A47">
          <w:rPr>
            <w:rFonts w:ascii="inherit" w:eastAsia="Times New Roman" w:hAnsi="inherit" w:cs="Times New Roman"/>
            <w:color w:val="BB5551"/>
            <w:sz w:val="27"/>
            <w:szCs w:val="27"/>
            <w:bdr w:val="none" w:sz="0" w:space="0" w:color="auto" w:frame="1"/>
            <w:lang w:eastAsia="en-GB"/>
          </w:rPr>
          <w:t>ImmunoPharma’s</w:t>
        </w:r>
        <w:proofErr w:type="spellEnd"/>
        <w:r w:rsidRPr="00DD3A47">
          <w:rPr>
            <w:rFonts w:ascii="inherit" w:eastAsia="Times New Roman" w:hAnsi="inherit" w:cs="Times New Roman"/>
            <w:color w:val="BB5551"/>
            <w:sz w:val="27"/>
            <w:szCs w:val="27"/>
            <w:bdr w:val="none" w:sz="0" w:space="0" w:color="auto" w:frame="1"/>
            <w:lang w:eastAsia="en-GB"/>
          </w:rPr>
          <w:t xml:space="preserve"> website</w:t>
        </w:r>
      </w:hyperlink>
      <w:r w:rsidRPr="00DD3A47">
        <w:rPr>
          <w:rFonts w:ascii="inherit" w:eastAsia="Times New Roman" w:hAnsi="inherit" w:cs="Times New Roman"/>
          <w:color w:val="484848"/>
          <w:sz w:val="27"/>
          <w:szCs w:val="27"/>
          <w:lang w:eastAsia="en-GB"/>
        </w:rPr>
        <w:t> beginning June 13.</w:t>
      </w:r>
    </w:p>
    <w:p w:rsidR="00294644" w:rsidRDefault="00294644"/>
    <w:sectPr w:rsidR="002946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C32CF"/>
    <w:multiLevelType w:val="multilevel"/>
    <w:tmpl w:val="EAD2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3A765D"/>
    <w:multiLevelType w:val="multilevel"/>
    <w:tmpl w:val="27E4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F16C07"/>
    <w:multiLevelType w:val="multilevel"/>
    <w:tmpl w:val="4148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A47"/>
    <w:rsid w:val="00294644"/>
    <w:rsid w:val="00DD3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39CDB-65F7-42AF-B112-05DAD8B8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168239">
      <w:bodyDiv w:val="1"/>
      <w:marLeft w:val="0"/>
      <w:marRight w:val="0"/>
      <w:marTop w:val="0"/>
      <w:marBottom w:val="0"/>
      <w:divBdr>
        <w:top w:val="none" w:sz="0" w:space="0" w:color="auto"/>
        <w:left w:val="none" w:sz="0" w:space="0" w:color="auto"/>
        <w:bottom w:val="none" w:sz="0" w:space="0" w:color="auto"/>
        <w:right w:val="none" w:sz="0" w:space="0" w:color="auto"/>
      </w:divBdr>
      <w:divsChild>
        <w:div w:id="1446540099">
          <w:marLeft w:val="0"/>
          <w:marRight w:val="0"/>
          <w:marTop w:val="0"/>
          <w:marBottom w:val="0"/>
          <w:divBdr>
            <w:top w:val="none" w:sz="0" w:space="0" w:color="auto"/>
            <w:left w:val="none" w:sz="0" w:space="0" w:color="auto"/>
            <w:bottom w:val="none" w:sz="0" w:space="0" w:color="auto"/>
            <w:right w:val="none" w:sz="0" w:space="0" w:color="auto"/>
          </w:divBdr>
        </w:div>
        <w:div w:id="2042313554">
          <w:marLeft w:val="0"/>
          <w:marRight w:val="0"/>
          <w:marTop w:val="0"/>
          <w:marBottom w:val="0"/>
          <w:divBdr>
            <w:top w:val="none" w:sz="0" w:space="0" w:color="auto"/>
            <w:left w:val="none" w:sz="0" w:space="0" w:color="auto"/>
            <w:bottom w:val="none" w:sz="0" w:space="0" w:color="auto"/>
            <w:right w:val="none" w:sz="0" w:space="0" w:color="auto"/>
          </w:divBdr>
          <w:divsChild>
            <w:div w:id="684598860">
              <w:marLeft w:val="0"/>
              <w:marRight w:val="0"/>
              <w:marTop w:val="0"/>
              <w:marBottom w:val="0"/>
              <w:divBdr>
                <w:top w:val="none" w:sz="0" w:space="0" w:color="auto"/>
                <w:left w:val="none" w:sz="0" w:space="0" w:color="auto"/>
                <w:bottom w:val="none" w:sz="0" w:space="0" w:color="auto"/>
                <w:right w:val="none" w:sz="0" w:space="0" w:color="auto"/>
              </w:divBdr>
            </w:div>
            <w:div w:id="1478378891">
              <w:marLeft w:val="0"/>
              <w:marRight w:val="0"/>
              <w:marTop w:val="0"/>
              <w:marBottom w:val="0"/>
              <w:divBdr>
                <w:top w:val="none" w:sz="0" w:space="0" w:color="auto"/>
                <w:left w:val="none" w:sz="0" w:space="0" w:color="auto"/>
                <w:bottom w:val="none" w:sz="0" w:space="0" w:color="auto"/>
                <w:right w:val="none" w:sz="0" w:space="0" w:color="auto"/>
              </w:divBdr>
            </w:div>
          </w:divsChild>
        </w:div>
        <w:div w:id="640235863">
          <w:marLeft w:val="0"/>
          <w:marRight w:val="0"/>
          <w:marTop w:val="0"/>
          <w:marBottom w:val="0"/>
          <w:divBdr>
            <w:top w:val="none" w:sz="0" w:space="0" w:color="auto"/>
            <w:left w:val="single" w:sz="6" w:space="0" w:color="EAEAEA"/>
            <w:bottom w:val="single" w:sz="6" w:space="0" w:color="EAEAEA"/>
            <w:right w:val="single" w:sz="6" w:space="0" w:color="EAEAEA"/>
          </w:divBdr>
        </w:div>
        <w:div w:id="1953710704">
          <w:marLeft w:val="0"/>
          <w:marRight w:val="0"/>
          <w:marTop w:val="0"/>
          <w:marBottom w:val="0"/>
          <w:divBdr>
            <w:top w:val="none" w:sz="0" w:space="0" w:color="auto"/>
            <w:left w:val="none" w:sz="0" w:space="0" w:color="auto"/>
            <w:bottom w:val="none" w:sz="0" w:space="0" w:color="auto"/>
            <w:right w:val="none" w:sz="0" w:space="0" w:color="auto"/>
          </w:divBdr>
          <w:divsChild>
            <w:div w:id="138495521">
              <w:marLeft w:val="758"/>
              <w:marRight w:val="379"/>
              <w:marTop w:val="450"/>
              <w:marBottom w:val="450"/>
              <w:divBdr>
                <w:top w:val="none" w:sz="0" w:space="0" w:color="auto"/>
                <w:left w:val="none" w:sz="0" w:space="0" w:color="auto"/>
                <w:bottom w:val="none" w:sz="0" w:space="0" w:color="auto"/>
                <w:right w:val="none" w:sz="0" w:space="0" w:color="auto"/>
              </w:divBdr>
              <w:divsChild>
                <w:div w:id="1971741712">
                  <w:marLeft w:val="0"/>
                  <w:marRight w:val="0"/>
                  <w:marTop w:val="2400"/>
                  <w:marBottom w:val="0"/>
                  <w:divBdr>
                    <w:top w:val="none" w:sz="0" w:space="0" w:color="auto"/>
                    <w:left w:val="none" w:sz="0" w:space="0" w:color="auto"/>
                    <w:bottom w:val="none" w:sz="0" w:space="0" w:color="auto"/>
                    <w:right w:val="none" w:sz="0" w:space="0" w:color="auto"/>
                  </w:divBdr>
                  <w:divsChild>
                    <w:div w:id="880629712">
                      <w:marLeft w:val="0"/>
                      <w:marRight w:val="0"/>
                      <w:marTop w:val="300"/>
                      <w:marBottom w:val="0"/>
                      <w:divBdr>
                        <w:top w:val="none" w:sz="0" w:space="0" w:color="auto"/>
                        <w:left w:val="none" w:sz="0" w:space="0" w:color="auto"/>
                        <w:bottom w:val="none" w:sz="0" w:space="0" w:color="auto"/>
                        <w:right w:val="none" w:sz="0" w:space="0" w:color="auto"/>
                      </w:divBdr>
                      <w:divsChild>
                        <w:div w:id="162831787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469058852">
                  <w:marLeft w:val="0"/>
                  <w:marRight w:val="0"/>
                  <w:marTop w:val="0"/>
                  <w:marBottom w:val="600"/>
                  <w:divBdr>
                    <w:top w:val="none" w:sz="0" w:space="0" w:color="auto"/>
                    <w:left w:val="none" w:sz="0" w:space="0" w:color="auto"/>
                    <w:bottom w:val="none" w:sz="0" w:space="0" w:color="auto"/>
                    <w:right w:val="none" w:sz="0" w:space="0" w:color="auto"/>
                  </w:divBdr>
                  <w:divsChild>
                    <w:div w:id="940837215">
                      <w:marLeft w:val="0"/>
                      <w:marRight w:val="0"/>
                      <w:marTop w:val="0"/>
                      <w:marBottom w:val="450"/>
                      <w:divBdr>
                        <w:top w:val="none" w:sz="0" w:space="0" w:color="auto"/>
                        <w:left w:val="none" w:sz="0" w:space="0" w:color="auto"/>
                        <w:bottom w:val="none" w:sz="0" w:space="0" w:color="auto"/>
                        <w:right w:val="none" w:sz="0" w:space="0" w:color="auto"/>
                      </w:divBdr>
                      <w:divsChild>
                        <w:div w:id="871766266">
                          <w:marLeft w:val="0"/>
                          <w:marRight w:val="0"/>
                          <w:marTop w:val="0"/>
                          <w:marBottom w:val="0"/>
                          <w:divBdr>
                            <w:top w:val="none" w:sz="0" w:space="0" w:color="auto"/>
                            <w:left w:val="none" w:sz="0" w:space="0" w:color="auto"/>
                            <w:bottom w:val="none" w:sz="0" w:space="0" w:color="auto"/>
                            <w:right w:val="none" w:sz="0" w:space="0" w:color="auto"/>
                          </w:divBdr>
                          <w:divsChild>
                            <w:div w:id="16040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upusnewstoday.com/author/carolina-henriques/" TargetMode="External"/><Relationship Id="rId13" Type="http://schemas.openxmlformats.org/officeDocument/2006/relationships/image" Target="media/image3.jpeg"/><Relationship Id="rId18" Type="http://schemas.openxmlformats.org/officeDocument/2006/relationships/hyperlink" Target="http://www.immupharma.org/" TargetMode="External"/><Relationship Id="rId3" Type="http://schemas.openxmlformats.org/officeDocument/2006/relationships/settings" Target="settings.xml"/><Relationship Id="rId7" Type="http://schemas.openxmlformats.org/officeDocument/2006/relationships/hyperlink" Target="http://lupusnewstoday.com/2016/06/08/first-european-patients-commence-dosing-lupuzors-pivotal-phase-iii-study/" TargetMode="External"/><Relationship Id="rId12" Type="http://schemas.openxmlformats.org/officeDocument/2006/relationships/hyperlink" Target="http://ab166704.adbutler-zilon.com/redirect.spark?MID=166704&amp;plid=504298&amp;setID=196100&amp;channelID=0&amp;CID=129141&amp;banID=519370161&amp;PID=0&amp;textadID=0&amp;tc=1&amp;mt=1466062294459822&amp;hc=b66d578b0db6532b2e5e00b6f9d84a2d5ce0e346&amp;location=" TargetMode="External"/><Relationship Id="rId17" Type="http://schemas.openxmlformats.org/officeDocument/2006/relationships/hyperlink" Target="http://www.immupharma.org/events&amp;conference.org" TargetMode="External"/><Relationship Id="rId2" Type="http://schemas.openxmlformats.org/officeDocument/2006/relationships/styles" Target="styles.xml"/><Relationship Id="rId16" Type="http://schemas.openxmlformats.org/officeDocument/2006/relationships/hyperlink" Target="http://www.immupharma.org/first-european-patients-commence-dosing-lupuzor%E2%80%99s%E2%84%A2-pivotal-phase-iii-stud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lupusnewstoday.com/category/news-posts/" TargetMode="External"/><Relationship Id="rId5" Type="http://schemas.openxmlformats.org/officeDocument/2006/relationships/hyperlink" Target="http://lupusnewstoday.com/" TargetMode="External"/><Relationship Id="rId15" Type="http://schemas.openxmlformats.org/officeDocument/2006/relationships/hyperlink" Target="https://clinicaltrials.gov/ct2/show/NCT02504645" TargetMode="External"/><Relationship Id="rId10" Type="http://schemas.openxmlformats.org/officeDocument/2006/relationships/hyperlink" Target="http://lupusnewstoday.com/author/carolina-henriqu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immuphar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lisabaderoon</dc:creator>
  <cp:keywords/>
  <dc:description/>
  <cp:lastModifiedBy>lisabaderoon</cp:lastModifiedBy>
  <cp:revision>1</cp:revision>
  <dcterms:created xsi:type="dcterms:W3CDTF">2016-06-16T07:32:00Z</dcterms:created>
  <dcterms:modified xsi:type="dcterms:W3CDTF">2016-06-16T07:33:00Z</dcterms:modified>
</cp:coreProperties>
</file>